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1119" w14:textId="2EEBC767" w:rsidR="00D92CED" w:rsidRDefault="00D92CED" w:rsidP="00D92CED">
      <w:pPr>
        <w:jc w:val="left"/>
        <w:rPr>
          <w:sz w:val="22"/>
        </w:rPr>
      </w:pPr>
      <w:r>
        <w:rPr>
          <w:rFonts w:hint="eastAsia"/>
          <w:sz w:val="22"/>
        </w:rPr>
        <w:t>（様式第５号）</w:t>
      </w:r>
    </w:p>
    <w:p w14:paraId="06C7F5F9" w14:textId="3A04D2F0" w:rsidR="00D92CED" w:rsidRPr="00103DDE" w:rsidRDefault="00DA6DA8" w:rsidP="00ED1926">
      <w:pPr>
        <w:jc w:val="center"/>
        <w:rPr>
          <w:sz w:val="22"/>
        </w:rPr>
      </w:pPr>
      <w:r w:rsidRPr="00DA6DA8">
        <w:rPr>
          <w:rFonts w:hint="eastAsia"/>
          <w:sz w:val="22"/>
        </w:rPr>
        <w:t>塩竈市東部保育所運営事業者</w:t>
      </w:r>
      <w:r w:rsidR="00B853BF" w:rsidRPr="00B853BF">
        <w:rPr>
          <w:rFonts w:hint="eastAsia"/>
          <w:sz w:val="22"/>
        </w:rPr>
        <w:t>選定ヒアリングシート</w:t>
      </w: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1560"/>
        <w:gridCol w:w="2551"/>
        <w:gridCol w:w="6379"/>
      </w:tblGrid>
      <w:tr w:rsidR="006B3351" w:rsidRPr="00B853BF" w14:paraId="62BCC9C7" w14:textId="77777777" w:rsidTr="00D92CED">
        <w:trPr>
          <w:trHeight w:val="850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09916D" w14:textId="1A1465B3" w:rsidR="006B3351" w:rsidRPr="006B3351" w:rsidRDefault="006B3351" w:rsidP="006B3351">
            <w:pPr>
              <w:spacing w:line="500" w:lineRule="exact"/>
              <w:rPr>
                <w:sz w:val="22"/>
                <w:u w:val="single"/>
              </w:rPr>
            </w:pPr>
            <w:bookmarkStart w:id="0" w:name="_Hlk101295376"/>
            <w:r w:rsidRPr="006B3351">
              <w:rPr>
                <w:rFonts w:hint="eastAsia"/>
                <w:sz w:val="22"/>
                <w:u w:val="single"/>
              </w:rPr>
              <w:t xml:space="preserve">事業者名　　　　　　　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14:paraId="1A1CED00" w14:textId="77777777" w:rsidR="006B3351" w:rsidRDefault="006B3351" w:rsidP="003A400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ED1926" w:rsidRPr="00B853BF" w14:paraId="2BE5F4E6" w14:textId="5DB80385" w:rsidTr="00AB6501">
        <w:trPr>
          <w:trHeight w:val="850"/>
        </w:trPr>
        <w:tc>
          <w:tcPr>
            <w:tcW w:w="10490" w:type="dxa"/>
            <w:gridSpan w:val="3"/>
            <w:vAlign w:val="center"/>
          </w:tcPr>
          <w:p w14:paraId="5BB78E96" w14:textId="393A0772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審査項目・内容</w:t>
            </w:r>
          </w:p>
        </w:tc>
      </w:tr>
      <w:bookmarkEnd w:id="0"/>
      <w:tr w:rsidR="00ED1926" w:rsidRPr="00B853BF" w14:paraId="0C077020" w14:textId="02B5982E" w:rsidTr="00ED1926">
        <w:trPr>
          <w:trHeight w:val="3969"/>
        </w:trPr>
        <w:tc>
          <w:tcPr>
            <w:tcW w:w="1560" w:type="dxa"/>
            <w:vMerge w:val="restart"/>
            <w:vAlign w:val="center"/>
          </w:tcPr>
          <w:p w14:paraId="11863744" w14:textId="68059431" w:rsidR="00ED1926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B853BF">
              <w:rPr>
                <w:rFonts w:hint="eastAsia"/>
                <w:sz w:val="22"/>
              </w:rPr>
              <w:t>法人の</w:t>
            </w:r>
          </w:p>
          <w:p w14:paraId="2FF0DE51" w14:textId="56E7B136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 w:rsidRPr="00B853BF">
              <w:rPr>
                <w:rFonts w:hint="eastAsia"/>
                <w:sz w:val="22"/>
              </w:rPr>
              <w:t>適格性</w:t>
            </w:r>
          </w:p>
        </w:tc>
        <w:tc>
          <w:tcPr>
            <w:tcW w:w="8930" w:type="dxa"/>
            <w:gridSpan w:val="2"/>
          </w:tcPr>
          <w:p w14:paraId="41D463DA" w14:textId="3E3D1089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財政基盤</w:t>
            </w:r>
            <w:r w:rsidRPr="00ED1926">
              <w:rPr>
                <w:rFonts w:hint="eastAsia"/>
                <w:sz w:val="22"/>
              </w:rPr>
              <w:t>等安定的な施設</w:t>
            </w:r>
            <w:r w:rsidR="00DD7182">
              <w:rPr>
                <w:rFonts w:hint="eastAsia"/>
                <w:sz w:val="22"/>
              </w:rPr>
              <w:t>運営</w:t>
            </w:r>
          </w:p>
        </w:tc>
      </w:tr>
      <w:tr w:rsidR="00ED1926" w:rsidRPr="00B853BF" w14:paraId="63D5A43A" w14:textId="1B85F91F" w:rsidTr="00ED1926">
        <w:trPr>
          <w:trHeight w:val="3969"/>
        </w:trPr>
        <w:tc>
          <w:tcPr>
            <w:tcW w:w="1560" w:type="dxa"/>
            <w:vMerge/>
            <w:vAlign w:val="center"/>
          </w:tcPr>
          <w:p w14:paraId="1EFAD73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7C97BA5E" w14:textId="573505FD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他保育施設との協力体制の</w:t>
            </w:r>
            <w:r w:rsidRPr="00ED1926">
              <w:rPr>
                <w:rFonts w:hint="eastAsia"/>
                <w:sz w:val="22"/>
              </w:rPr>
              <w:t>構築</w:t>
            </w:r>
          </w:p>
        </w:tc>
      </w:tr>
      <w:tr w:rsidR="00ED1926" w:rsidRPr="00B853BF" w14:paraId="5430B0E1" w14:textId="532653D1" w:rsidTr="00ED1926">
        <w:trPr>
          <w:trHeight w:val="3969"/>
        </w:trPr>
        <w:tc>
          <w:tcPr>
            <w:tcW w:w="1560" w:type="dxa"/>
            <w:vMerge/>
            <w:vAlign w:val="center"/>
          </w:tcPr>
          <w:p w14:paraId="160A3D7C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79A89A34" w14:textId="0839BBA3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塩竈市との</w:t>
            </w:r>
            <w:r w:rsidRPr="00ED1926">
              <w:rPr>
                <w:rFonts w:hint="eastAsia"/>
                <w:sz w:val="22"/>
              </w:rPr>
              <w:t>関わり度合いや</w:t>
            </w:r>
            <w:r w:rsidRPr="00ED1926">
              <w:rPr>
                <w:sz w:val="22"/>
              </w:rPr>
              <w:t>協議・調整体制</w:t>
            </w:r>
          </w:p>
        </w:tc>
      </w:tr>
      <w:tr w:rsidR="00ED1926" w:rsidRPr="00B853BF" w14:paraId="3EDCA92B" w14:textId="602EF896" w:rsidTr="00ED1926">
        <w:trPr>
          <w:trHeight w:val="4252"/>
        </w:trPr>
        <w:tc>
          <w:tcPr>
            <w:tcW w:w="1560" w:type="dxa"/>
            <w:vMerge w:val="restart"/>
            <w:vAlign w:val="center"/>
          </w:tcPr>
          <w:p w14:paraId="3C3B423C" w14:textId="785F3634" w:rsidR="00ED1926" w:rsidRDefault="00196C29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２</w:t>
            </w:r>
            <w:r w:rsidR="00ED1926">
              <w:rPr>
                <w:rFonts w:hint="eastAsia"/>
                <w:sz w:val="22"/>
              </w:rPr>
              <w:t>．</w:t>
            </w:r>
            <w:r w:rsidR="00ED1926" w:rsidRPr="009D5292">
              <w:rPr>
                <w:rFonts w:hint="eastAsia"/>
                <w:sz w:val="22"/>
              </w:rPr>
              <w:t>施設の</w:t>
            </w:r>
          </w:p>
          <w:p w14:paraId="0D9A1A0D" w14:textId="6502EC9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 w:rsidRPr="009D5292">
              <w:rPr>
                <w:rFonts w:hint="eastAsia"/>
                <w:sz w:val="22"/>
              </w:rPr>
              <w:t>運営体制</w:t>
            </w:r>
          </w:p>
        </w:tc>
        <w:tc>
          <w:tcPr>
            <w:tcW w:w="8930" w:type="dxa"/>
            <w:gridSpan w:val="2"/>
          </w:tcPr>
          <w:p w14:paraId="76914A4F" w14:textId="1723980E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保育士の</w:t>
            </w:r>
            <w:r w:rsidRPr="00ED1926">
              <w:rPr>
                <w:rFonts w:hint="eastAsia"/>
                <w:sz w:val="22"/>
              </w:rPr>
              <w:t>適切かつ</w:t>
            </w:r>
            <w:r w:rsidRPr="00ED1926">
              <w:rPr>
                <w:sz w:val="22"/>
              </w:rPr>
              <w:t>良好な処遇対応</w:t>
            </w:r>
          </w:p>
        </w:tc>
      </w:tr>
      <w:tr w:rsidR="00ED1926" w:rsidRPr="00B853BF" w14:paraId="791177FB" w14:textId="71E96D52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78A96344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0C3C1C2C" w14:textId="3CC84A43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良好な職場環境</w:t>
            </w:r>
          </w:p>
        </w:tc>
      </w:tr>
      <w:tr w:rsidR="00ED1926" w:rsidRPr="00B853BF" w14:paraId="749DB047" w14:textId="4B4E8F29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4BB7D01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314D114E" w14:textId="2C6D6BE4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保育業務のICT化</w:t>
            </w:r>
            <w:r w:rsidRPr="00ED1926">
              <w:rPr>
                <w:rFonts w:hint="eastAsia"/>
                <w:sz w:val="22"/>
              </w:rPr>
              <w:t>等良好な施設設備</w:t>
            </w:r>
          </w:p>
        </w:tc>
      </w:tr>
      <w:tr w:rsidR="00ED1926" w:rsidRPr="00B853BF" w14:paraId="51B6D475" w14:textId="639DCB5E" w:rsidTr="00ED1926">
        <w:trPr>
          <w:trHeight w:val="4252"/>
        </w:trPr>
        <w:tc>
          <w:tcPr>
            <w:tcW w:w="1560" w:type="dxa"/>
            <w:vMerge w:val="restart"/>
            <w:vAlign w:val="center"/>
          </w:tcPr>
          <w:p w14:paraId="209803E7" w14:textId="46B7B8EA" w:rsidR="00ED1926" w:rsidRPr="00B853BF" w:rsidRDefault="00196C29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</w:t>
            </w:r>
            <w:r w:rsidR="00ED1926">
              <w:rPr>
                <w:rFonts w:hint="eastAsia"/>
                <w:sz w:val="22"/>
              </w:rPr>
              <w:t>．</w:t>
            </w:r>
            <w:r w:rsidR="00ED1926" w:rsidRPr="00B853BF">
              <w:rPr>
                <w:rFonts w:hint="eastAsia"/>
                <w:sz w:val="22"/>
              </w:rPr>
              <w:t>保育内容</w:t>
            </w:r>
          </w:p>
        </w:tc>
        <w:tc>
          <w:tcPr>
            <w:tcW w:w="8930" w:type="dxa"/>
            <w:gridSpan w:val="2"/>
          </w:tcPr>
          <w:p w14:paraId="0FC9F489" w14:textId="62822B77" w:rsidR="00ED1926" w:rsidRPr="00ED1926" w:rsidRDefault="00ED1926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rFonts w:hint="eastAsia"/>
                <w:sz w:val="22"/>
              </w:rPr>
              <w:t>児童や保護者等との適切なコミュニケーション</w:t>
            </w:r>
          </w:p>
        </w:tc>
      </w:tr>
      <w:tr w:rsidR="00ED1926" w:rsidRPr="00325B7E" w14:paraId="6860B3E6" w14:textId="20A2F5C7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01180108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53BF2E51" w14:textId="7DA1A2A6" w:rsidR="00ED1926" w:rsidRPr="00ED1926" w:rsidRDefault="00325B7E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延長保育時間の拡</w:t>
            </w:r>
            <w:bookmarkStart w:id="1" w:name="_GoBack"/>
            <w:bookmarkEnd w:id="1"/>
            <w:r>
              <w:rPr>
                <w:rFonts w:hint="eastAsia"/>
                <w:sz w:val="22"/>
              </w:rPr>
              <w:t>充</w:t>
            </w:r>
            <w:r>
              <w:rPr>
                <w:rFonts w:hint="eastAsia"/>
                <w:sz w:val="22"/>
              </w:rPr>
              <w:t>（開園時間含む）</w:t>
            </w:r>
            <w:r>
              <w:rPr>
                <w:rFonts w:hint="eastAsia"/>
                <w:sz w:val="22"/>
              </w:rPr>
              <w:t>・</w:t>
            </w:r>
            <w:r w:rsidR="00ED1926" w:rsidRPr="00ED1926">
              <w:rPr>
                <w:rFonts w:hint="eastAsia"/>
                <w:sz w:val="22"/>
              </w:rPr>
              <w:t>障害児保育・一時預かり事業の実施等</w:t>
            </w:r>
          </w:p>
        </w:tc>
      </w:tr>
      <w:tr w:rsidR="00ED1926" w:rsidRPr="00B853BF" w14:paraId="6762689F" w14:textId="084FAA24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2268AD4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4C07EED6" w14:textId="631A88E4" w:rsidR="00ED1926" w:rsidRPr="00ED1926" w:rsidRDefault="00ED1926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独自性のあるプログラム</w:t>
            </w:r>
          </w:p>
        </w:tc>
      </w:tr>
    </w:tbl>
    <w:p w14:paraId="23C5B912" w14:textId="77777777" w:rsidR="00B853BF" w:rsidRPr="00B853BF" w:rsidRDefault="00B853BF" w:rsidP="00B853BF">
      <w:pPr>
        <w:rPr>
          <w:sz w:val="22"/>
          <w:u w:val="single"/>
        </w:rPr>
      </w:pPr>
    </w:p>
    <w:sectPr w:rsidR="00B853BF" w:rsidRPr="00B853BF" w:rsidSect="00BC4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6BD2" w14:textId="77777777" w:rsidR="00B853BF" w:rsidRDefault="00B853BF" w:rsidP="00B853BF">
      <w:r>
        <w:separator/>
      </w:r>
    </w:p>
  </w:endnote>
  <w:endnote w:type="continuationSeparator" w:id="0">
    <w:p w14:paraId="743B07CE" w14:textId="77777777" w:rsidR="00B853BF" w:rsidRDefault="00B853BF" w:rsidP="00B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62213" w14:textId="77777777" w:rsidR="00B853BF" w:rsidRDefault="00B853BF" w:rsidP="00B853BF">
      <w:r>
        <w:separator/>
      </w:r>
    </w:p>
  </w:footnote>
  <w:footnote w:type="continuationSeparator" w:id="0">
    <w:p w14:paraId="27098622" w14:textId="77777777" w:rsidR="00B853BF" w:rsidRDefault="00B853BF" w:rsidP="00B8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C4B"/>
    <w:multiLevelType w:val="hybridMultilevel"/>
    <w:tmpl w:val="F8DC9536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1292"/>
    <w:multiLevelType w:val="hybridMultilevel"/>
    <w:tmpl w:val="7FE6156A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23548"/>
    <w:multiLevelType w:val="hybridMultilevel"/>
    <w:tmpl w:val="ED4659A8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27659"/>
    <w:multiLevelType w:val="hybridMultilevel"/>
    <w:tmpl w:val="5300BCA6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C6E85"/>
    <w:multiLevelType w:val="hybridMultilevel"/>
    <w:tmpl w:val="A5CE63DA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5589D"/>
    <w:multiLevelType w:val="hybridMultilevel"/>
    <w:tmpl w:val="1F149614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82806"/>
    <w:multiLevelType w:val="hybridMultilevel"/>
    <w:tmpl w:val="8BBAE49C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CC54AE"/>
    <w:multiLevelType w:val="hybridMultilevel"/>
    <w:tmpl w:val="4BE85280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5232B0"/>
    <w:multiLevelType w:val="hybridMultilevel"/>
    <w:tmpl w:val="DA14D7FE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8"/>
    <w:rsid w:val="00103DDE"/>
    <w:rsid w:val="00196C29"/>
    <w:rsid w:val="00325B7E"/>
    <w:rsid w:val="003A4008"/>
    <w:rsid w:val="005C05E8"/>
    <w:rsid w:val="006B3351"/>
    <w:rsid w:val="008F0767"/>
    <w:rsid w:val="009D5292"/>
    <w:rsid w:val="00B853BF"/>
    <w:rsid w:val="00BC4D45"/>
    <w:rsid w:val="00C57326"/>
    <w:rsid w:val="00D8304A"/>
    <w:rsid w:val="00D92CED"/>
    <w:rsid w:val="00DA6DA8"/>
    <w:rsid w:val="00DB60F2"/>
    <w:rsid w:val="00DD7182"/>
    <w:rsid w:val="00E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3D6F9"/>
  <w15:chartTrackingRefBased/>
  <w15:docId w15:val="{9664E55B-2ADD-4D27-A7CB-BC34E95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3BF"/>
  </w:style>
  <w:style w:type="paragraph" w:styleId="a5">
    <w:name w:val="footer"/>
    <w:basedOn w:val="a"/>
    <w:link w:val="a6"/>
    <w:uiPriority w:val="99"/>
    <w:unhideWhenUsed/>
    <w:rsid w:val="00B8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3BF"/>
  </w:style>
  <w:style w:type="paragraph" w:styleId="a7">
    <w:name w:val="Date"/>
    <w:basedOn w:val="a"/>
    <w:next w:val="a"/>
    <w:link w:val="a8"/>
    <w:uiPriority w:val="99"/>
    <w:semiHidden/>
    <w:unhideWhenUsed/>
    <w:rsid w:val="00B853BF"/>
  </w:style>
  <w:style w:type="character" w:customStyle="1" w:styleId="a8">
    <w:name w:val="日付 (文字)"/>
    <w:basedOn w:val="a0"/>
    <w:link w:val="a7"/>
    <w:uiPriority w:val="99"/>
    <w:semiHidden/>
    <w:rsid w:val="00B853BF"/>
  </w:style>
  <w:style w:type="paragraph" w:styleId="a9">
    <w:name w:val="List Paragraph"/>
    <w:basedOn w:val="a"/>
    <w:uiPriority w:val="34"/>
    <w:qFormat/>
    <w:rsid w:val="00B853BF"/>
    <w:pPr>
      <w:ind w:leftChars="400" w:left="840"/>
    </w:pPr>
  </w:style>
  <w:style w:type="table" w:styleId="aa">
    <w:name w:val="Table Grid"/>
    <w:basedOn w:val="a1"/>
    <w:uiPriority w:val="39"/>
    <w:rsid w:val="00B8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7B98-2546-4EB7-AC00-B77ECCD9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貴大</dc:creator>
  <cp:keywords/>
  <dc:description/>
  <cp:lastModifiedBy>佐藤 聡志</cp:lastModifiedBy>
  <cp:revision>2</cp:revision>
  <dcterms:created xsi:type="dcterms:W3CDTF">2023-05-15T02:11:00Z</dcterms:created>
  <dcterms:modified xsi:type="dcterms:W3CDTF">2023-05-15T02:11:00Z</dcterms:modified>
</cp:coreProperties>
</file>